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1BEB" w:rsidRPr="00AA2157" w:rsidRDefault="00AA2157" w:rsidP="004A1B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2157">
        <w:rPr>
          <w:rFonts w:ascii="Times New Roman" w:hAnsi="Times New Roman" w:cs="Times New Roman"/>
          <w:b/>
          <w:bCs/>
          <w:sz w:val="28"/>
          <w:szCs w:val="28"/>
        </w:rPr>
        <w:t xml:space="preserve">14. </w:t>
      </w:r>
      <w:r w:rsidR="004A1BEB" w:rsidRPr="00AA2157">
        <w:rPr>
          <w:rFonts w:ascii="Times New Roman" w:hAnsi="Times New Roman" w:cs="Times New Roman"/>
          <w:b/>
          <w:bCs/>
          <w:sz w:val="28"/>
          <w:szCs w:val="28"/>
        </w:rPr>
        <w:t>Региональные торгово-промышленные палаты будут бесплатно выдавать свидетельства о форс-мажоре</w:t>
      </w:r>
    </w:p>
    <w:p w:rsidR="004A1BEB" w:rsidRPr="004A1BEB" w:rsidRDefault="004A1BEB" w:rsidP="004A1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1BEB" w:rsidRPr="004A1BEB" w:rsidRDefault="004A1BEB" w:rsidP="00AA2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 xml:space="preserve">26 марта 2020 года ТПП начали бесплатно выдавать сертификаты, подтверждающие обстоятельства непреодолимой силы (форс-мажор). Эта мера касается не только внешнеторговых контрактов, она распространяется и на договоры, заключённые между российскими компаниями. Письмо с соответствующим поручением направил руководителям палат глава ТПП РФ Сергей </w:t>
      </w:r>
      <w:proofErr w:type="spellStart"/>
      <w:r w:rsidRPr="004A1BEB">
        <w:rPr>
          <w:rFonts w:ascii="Times New Roman" w:hAnsi="Times New Roman" w:cs="Times New Roman"/>
          <w:sz w:val="28"/>
          <w:szCs w:val="28"/>
        </w:rPr>
        <w:t>Катырин</w:t>
      </w:r>
      <w:proofErr w:type="spellEnd"/>
      <w:r w:rsidRPr="004A1BEB">
        <w:rPr>
          <w:rFonts w:ascii="Times New Roman" w:hAnsi="Times New Roman" w:cs="Times New Roman"/>
          <w:sz w:val="28"/>
          <w:szCs w:val="28"/>
        </w:rPr>
        <w:t>.</w:t>
      </w:r>
    </w:p>
    <w:p w:rsidR="004A1BEB" w:rsidRDefault="004A1BEB" w:rsidP="00AA2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>Региональные торгово-промышленные палаты будут бесплатно выдавать свидетельства о форс-мажоре</w:t>
      </w:r>
    </w:p>
    <w:p w:rsidR="004A1BEB" w:rsidRPr="00AA2157" w:rsidRDefault="004A1BEB" w:rsidP="00AA215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BEB">
        <w:rPr>
          <w:rFonts w:ascii="Times New Roman" w:hAnsi="Times New Roman" w:cs="Times New Roman"/>
          <w:b/>
          <w:sz w:val="28"/>
          <w:szCs w:val="28"/>
        </w:rPr>
        <w:t>Что даёт сертификат?</w:t>
      </w:r>
    </w:p>
    <w:p w:rsidR="004A1BEB" w:rsidRPr="004A1BEB" w:rsidRDefault="004A1BEB" w:rsidP="00AA2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>Выданные сертификаты помогут избежать штрафных санкций, которые пришлось бы платить при неисполнении контракта, а значит, снизить убытки.</w:t>
      </w:r>
    </w:p>
    <w:p w:rsidR="004A1BEB" w:rsidRPr="004A1BEB" w:rsidRDefault="004A1BEB" w:rsidP="00AA2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1BEB" w:rsidRPr="00AA2157" w:rsidRDefault="004A1BEB" w:rsidP="00AA215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BEB">
        <w:rPr>
          <w:rFonts w:ascii="Times New Roman" w:hAnsi="Times New Roman" w:cs="Times New Roman"/>
          <w:b/>
          <w:sz w:val="28"/>
          <w:szCs w:val="28"/>
        </w:rPr>
        <w:t>Какие документы необходимо предоставить для оформления сертификата?</w:t>
      </w:r>
    </w:p>
    <w:p w:rsidR="004A1BEB" w:rsidRPr="004A1BEB" w:rsidRDefault="004A1BEB" w:rsidP="00AA2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>1.  Письменное заявление;</w:t>
      </w:r>
    </w:p>
    <w:p w:rsidR="004A1BEB" w:rsidRPr="004A1BEB" w:rsidRDefault="004A1BEB" w:rsidP="00AA2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>2.  Заверенные копии правоустанавливающих и регистрационных документов;</w:t>
      </w:r>
    </w:p>
    <w:p w:rsidR="004A1BEB" w:rsidRPr="004A1BEB" w:rsidRDefault="004A1BEB" w:rsidP="00AA2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>3.  Договор, по которому имеет место ненадлежащее исполнение обязательств;</w:t>
      </w:r>
    </w:p>
    <w:p w:rsidR="004A1BEB" w:rsidRPr="004A1BEB" w:rsidRDefault="004A1BEB" w:rsidP="00AA2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>4.  Документы, подтверждающие наличие обстоятельств, препятствующих исполнению договора (договоры с поставщиками (включая спецификации на те же товары, что и в основном договоре), договоры с перевозчиками, переписка с поставщиками/перевозчиками и т. д.)).</w:t>
      </w:r>
    </w:p>
    <w:p w:rsidR="004A1BEB" w:rsidRPr="004A1BEB" w:rsidRDefault="004A1BEB" w:rsidP="00AA2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1BEB" w:rsidRPr="004A1BEB" w:rsidRDefault="004A1BEB" w:rsidP="00AA2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>ТПП может запросить дополнительные документы, если в этом будет необходимость.</w:t>
      </w:r>
    </w:p>
    <w:p w:rsidR="004A1BEB" w:rsidRPr="004A1BEB" w:rsidRDefault="004A1BEB" w:rsidP="00AA2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1BEB" w:rsidRPr="00AA2157" w:rsidRDefault="004A1BEB" w:rsidP="00AA215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BEB">
        <w:rPr>
          <w:rFonts w:ascii="Times New Roman" w:hAnsi="Times New Roman" w:cs="Times New Roman"/>
          <w:b/>
          <w:sz w:val="28"/>
          <w:szCs w:val="28"/>
        </w:rPr>
        <w:t>В какие сроки выдадут сертификат?</w:t>
      </w:r>
    </w:p>
    <w:p w:rsidR="004A1BEB" w:rsidRPr="004A1BEB" w:rsidRDefault="004A1BEB" w:rsidP="00AA2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>Решение о выдаче сертификата принимается ТПП в течение 10 рабочих дней с даты регистрации заявления и представления всех необходимых документов. Подробную информацию можно узнать в отделении ТПП в вашем регионе.</w:t>
      </w:r>
    </w:p>
    <w:p w:rsidR="004A1BEB" w:rsidRPr="004A1BEB" w:rsidRDefault="004A1BEB" w:rsidP="00AA2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B4158" w:rsidRPr="004A1BEB" w:rsidRDefault="00AA2157" w:rsidP="004A1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B4158" w:rsidRPr="004A1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BEB"/>
    <w:rsid w:val="00002B7C"/>
    <w:rsid w:val="004A1BEB"/>
    <w:rsid w:val="00544CDB"/>
    <w:rsid w:val="00AA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9BC6F"/>
  <w15:chartTrackingRefBased/>
  <w15:docId w15:val="{77D530CA-C838-4794-9508-5369D6CEF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Юлия Владимировна</dc:creator>
  <cp:keywords/>
  <dc:description/>
  <cp:lastModifiedBy>n89067414073@gmail.com</cp:lastModifiedBy>
  <cp:revision>2</cp:revision>
  <dcterms:created xsi:type="dcterms:W3CDTF">2020-04-10T17:02:00Z</dcterms:created>
  <dcterms:modified xsi:type="dcterms:W3CDTF">2020-04-10T19:40:00Z</dcterms:modified>
</cp:coreProperties>
</file>